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utoSpaceDE w:val="0"/>
        <w:autoSpaceDN w:val="0"/>
        <w:adjustRightInd w:val="0"/>
        <w:spacing w:line="360" w:lineRule="auto"/>
        <w:ind w:firstLine="420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金陵</w:t>
      </w:r>
      <w:r>
        <w:rPr>
          <w:sz w:val="36"/>
          <w:szCs w:val="36"/>
        </w:rPr>
        <w:t>科技学院图书馆</w:t>
      </w:r>
      <w:r>
        <w:rPr>
          <w:rFonts w:hint="eastAsia"/>
          <w:sz w:val="36"/>
          <w:szCs w:val="36"/>
        </w:rPr>
        <w:t>“爱阅读·新书</w:t>
      </w:r>
      <w:r>
        <w:rPr>
          <w:sz w:val="36"/>
          <w:szCs w:val="36"/>
        </w:rPr>
        <w:t>借阅</w:t>
      </w:r>
      <w:r>
        <w:rPr>
          <w:rFonts w:hint="eastAsia"/>
          <w:sz w:val="36"/>
          <w:szCs w:val="36"/>
        </w:rPr>
        <w:t>之星”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420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评选办法</w:t>
      </w:r>
    </w:p>
    <w:p>
      <w:pPr>
        <w:pStyle w:val="4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Chars="0"/>
        <w:jc w:val="left"/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</w:pP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评选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类型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420"/>
        <w:jc w:val="left"/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</w:pP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1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、爱馆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之星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：</w:t>
      </w:r>
      <w:r>
        <w:rPr>
          <w:rFonts w:hint="eastAsia" w:ascii="Arial" w:hAnsi="Arial" w:eastAsia="宋体" w:cs="Arial"/>
          <w:color w:val="000000"/>
          <w:kern w:val="0"/>
          <w:sz w:val="24"/>
          <w:szCs w:val="24"/>
        </w:rPr>
        <w:t>根据读者在</w:t>
      </w:r>
      <w:r>
        <w:rPr>
          <w:rFonts w:ascii="Arial" w:hAnsi="Arial" w:eastAsia="宋体" w:cs="Arial"/>
          <w:color w:val="000000"/>
          <w:kern w:val="0"/>
          <w:sz w:val="24"/>
          <w:szCs w:val="24"/>
        </w:rPr>
        <w:t>统计时段内入馆次数，</w:t>
      </w:r>
      <w:r>
        <w:rPr>
          <w:rFonts w:hint="eastAsia" w:ascii="Arial" w:hAnsi="Arial" w:eastAsia="宋体" w:cs="Arial"/>
          <w:color w:val="000000"/>
          <w:kern w:val="0"/>
          <w:sz w:val="24"/>
          <w:szCs w:val="24"/>
        </w:rPr>
        <w:t>评选出入馆次数最多的</w:t>
      </w:r>
      <w:r>
        <w:rPr>
          <w:rFonts w:ascii="Arial" w:hAnsi="Arial" w:eastAsia="宋体" w:cs="Arial"/>
          <w:color w:val="000000"/>
          <w:kern w:val="0"/>
          <w:sz w:val="24"/>
          <w:szCs w:val="24"/>
        </w:rPr>
        <w:t>读者</w:t>
      </w:r>
      <w:r>
        <w:rPr>
          <w:rFonts w:hint="eastAsia" w:ascii="Arial" w:hAnsi="Arial" w:eastAsia="宋体" w:cs="Arial"/>
          <w:color w:val="000000"/>
          <w:kern w:val="0"/>
          <w:sz w:val="24"/>
          <w:szCs w:val="24"/>
        </w:rPr>
        <w:t>，各校区10名</w:t>
      </w:r>
      <w:r>
        <w:rPr>
          <w:rFonts w:ascii="Arial" w:hAnsi="Arial" w:eastAsia="宋体" w:cs="Arial"/>
          <w:color w:val="000000"/>
          <w:kern w:val="0"/>
          <w:sz w:val="24"/>
          <w:szCs w:val="24"/>
        </w:rPr>
        <w:t>左右。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420"/>
        <w:jc w:val="left"/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</w:pP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2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、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书香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教工：根据教工在统计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时段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内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借阅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纸质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图书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的数量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，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评选出借阅量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最多的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教工读者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10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名左右。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420"/>
        <w:jc w:val="left"/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</w:pP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3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、书香学子：根据学生在统计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时段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内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借阅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纸质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图书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的数量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，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评选出借阅量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最多的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学生读者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10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名左右。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420"/>
        <w:jc w:val="left"/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</w:pP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、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书香学院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：根据各学院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学生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在统计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时段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内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人均借阅量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和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人均入馆次数，评选出人均借阅量最多的3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个学院和人均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入馆次数最多的3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个学院。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420"/>
        <w:jc w:val="left"/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</w:pP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、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书香班级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：根据我校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各班级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在统计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时段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内的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人均借阅量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，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评选出人均借阅量最多的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6个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班级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；根据各班级在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统计时段内的人均入馆次数，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评选出各校区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入馆次数最多的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3个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班级。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420"/>
        <w:jc w:val="left"/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</w:pPr>
      <w:bookmarkStart w:id="0" w:name="_GoBack"/>
      <w:bookmarkEnd w:id="0"/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二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、评选方式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420"/>
        <w:jc w:val="left"/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</w:pP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1、各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学院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学生具体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情况由教务处提供。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420"/>
        <w:jc w:val="left"/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</w:pP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2、图书馆统计读者图书借阅量和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入馆次数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，初步确定入选学院、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班级和个人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。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420"/>
        <w:jc w:val="left"/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</w:pP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3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、将入选名单进行公示并</w:t>
      </w:r>
      <w:r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  <w:t>形成最终名单</w:t>
      </w:r>
      <w:r>
        <w:rPr>
          <w:rFonts w:hint="eastAsia" w:ascii="宋体" w:hAnsi="Arial" w:eastAsia="宋体" w:cs="宋体"/>
          <w:color w:val="000000"/>
          <w:kern w:val="0"/>
          <w:sz w:val="24"/>
          <w:szCs w:val="24"/>
          <w:lang w:val="zh-CN"/>
        </w:rPr>
        <w:t>。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420"/>
        <w:jc w:val="left"/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</w:pPr>
    </w:p>
    <w:p>
      <w:pPr>
        <w:spacing w:line="360" w:lineRule="auto"/>
        <w:rPr>
          <w:rFonts w:ascii="宋体" w:hAnsi="Arial" w:eastAsia="宋体" w:cs="宋体"/>
          <w:color w:val="000000"/>
          <w:kern w:val="0"/>
          <w:sz w:val="24"/>
          <w:szCs w:val="24"/>
          <w:lang w:val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256ED7"/>
    <w:multiLevelType w:val="multilevel"/>
    <w:tmpl w:val="7C256ED7"/>
    <w:lvl w:ilvl="0" w:tentative="0">
      <w:start w:val="1"/>
      <w:numFmt w:val="japaneseCounting"/>
      <w:lvlText w:val="%1、"/>
      <w:lvlJc w:val="left"/>
      <w:pPr>
        <w:ind w:left="90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374"/>
    <w:rsid w:val="002040A9"/>
    <w:rsid w:val="00A43374"/>
    <w:rsid w:val="1D8D21A3"/>
    <w:rsid w:val="5135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